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3" w:rsidRPr="007133D3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3D3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</w:t>
      </w:r>
      <w:r w:rsidR="00940728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 2014год</w:t>
      </w:r>
    </w:p>
    <w:p w:rsidR="007133D3" w:rsidRPr="001170EA" w:rsidRDefault="007133D3" w:rsidP="00713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0EA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8200C7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За правильный ответ на каждое задание части 1 ставится 1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 xml:space="preserve">Если указаны </w:t>
      </w:r>
      <w:proofErr w:type="gramStart"/>
      <w:r w:rsidRPr="007133D3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7133D3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ответ или ответ отсутствует – 0 баллов.</w:t>
      </w:r>
    </w:p>
    <w:p w:rsidR="007133D3" w:rsidRPr="00D13342" w:rsidRDefault="007133D3" w:rsidP="007133D3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6"/>
        <w:gridCol w:w="832"/>
        <w:gridCol w:w="850"/>
        <w:gridCol w:w="1418"/>
        <w:gridCol w:w="808"/>
      </w:tblGrid>
      <w:tr w:rsidR="008200C7" w:rsidTr="00CD64B2">
        <w:tc>
          <w:tcPr>
            <w:tcW w:w="1436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08" w:type="dxa"/>
          </w:tcPr>
          <w:p w:rsidR="008200C7" w:rsidRPr="0085605B" w:rsidRDefault="008200C7" w:rsidP="0085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32" w:type="dxa"/>
          </w:tcPr>
          <w:p w:rsidR="008200C7" w:rsidRDefault="00CD64B2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2" w:type="dxa"/>
          </w:tcPr>
          <w:p w:rsidR="008200C7" w:rsidRPr="00445EF9" w:rsidRDefault="00445EF9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44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808" w:type="dxa"/>
          </w:tcPr>
          <w:p w:rsidR="008200C7" w:rsidRDefault="00CD64B2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32" w:type="dxa"/>
          </w:tcPr>
          <w:p w:rsidR="008200C7" w:rsidRDefault="00CD64B2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808" w:type="dxa"/>
          </w:tcPr>
          <w:p w:rsidR="008200C7" w:rsidRPr="00445EF9" w:rsidRDefault="00445EF9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200C7" w:rsidRPr="00445EF9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32" w:type="dxa"/>
          </w:tcPr>
          <w:p w:rsidR="008200C7" w:rsidRDefault="00CD64B2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808" w:type="dxa"/>
          </w:tcPr>
          <w:p w:rsidR="008200C7" w:rsidRPr="00445EF9" w:rsidRDefault="00445EF9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32" w:type="dxa"/>
          </w:tcPr>
          <w:p w:rsidR="008200C7" w:rsidRDefault="00CD64B2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85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C7" w:rsidTr="00CD64B2">
        <w:tc>
          <w:tcPr>
            <w:tcW w:w="1436" w:type="dxa"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832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8200C7" w:rsidRDefault="008200C7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808" w:type="dxa"/>
          </w:tcPr>
          <w:p w:rsidR="008200C7" w:rsidRDefault="0085605B" w:rsidP="0085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342" w:rsidRPr="00D13342" w:rsidRDefault="00D13342" w:rsidP="007133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Default="007133D3" w:rsidP="00D133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 xml:space="preserve">Задание с кратким ответом считается выполненным верно, если правильно </w:t>
      </w:r>
      <w:proofErr w:type="gramStart"/>
      <w:r w:rsidRPr="00E563CA">
        <w:rPr>
          <w:sz w:val="24"/>
          <w:szCs w:val="24"/>
        </w:rPr>
        <w:t>указаны</w:t>
      </w:r>
      <w:proofErr w:type="gramEnd"/>
      <w:r w:rsidRPr="00E563CA">
        <w:rPr>
          <w:sz w:val="24"/>
          <w:szCs w:val="24"/>
        </w:rPr>
        <w:t xml:space="preserve"> требуемое слово (словосочетание), цифра или последовательность цифр.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задания В</w:t>
      </w:r>
      <w:proofErr w:type="gramStart"/>
      <w:r w:rsidRPr="00E563CA">
        <w:rPr>
          <w:sz w:val="24"/>
          <w:szCs w:val="24"/>
        </w:rPr>
        <w:t>1</w:t>
      </w:r>
      <w:proofErr w:type="gramEnd"/>
      <w:r w:rsidRPr="00E563CA">
        <w:rPr>
          <w:sz w:val="24"/>
          <w:szCs w:val="24"/>
        </w:rPr>
        <w:t xml:space="preserve">, В4, В5, В8, В9, </w:t>
      </w:r>
      <w:r w:rsidRPr="00E563CA">
        <w:rPr>
          <w:sz w:val="24"/>
          <w:szCs w:val="24"/>
          <w:lang w:val="en-US"/>
        </w:rPr>
        <w:t>BIO</w:t>
      </w:r>
      <w:r w:rsidRPr="00E563CA">
        <w:rPr>
          <w:sz w:val="24"/>
          <w:szCs w:val="24"/>
        </w:rPr>
        <w:t>, В12, В13 оценивается 1 баллом; неполный, неверный ответ или его отсутствие - 0 баллов.</w:t>
      </w:r>
    </w:p>
    <w:p w:rsidR="00E563CA" w:rsidRPr="00E563CA" w:rsidRDefault="00E563CA" w:rsidP="00E563CA">
      <w:pPr>
        <w:pStyle w:val="a7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задания В</w:t>
      </w:r>
      <w:proofErr w:type="gramStart"/>
      <w:r w:rsidRPr="00E563CA">
        <w:rPr>
          <w:sz w:val="24"/>
          <w:szCs w:val="24"/>
        </w:rPr>
        <w:t>2</w:t>
      </w:r>
      <w:proofErr w:type="gramEnd"/>
      <w:r w:rsidRPr="00E563CA">
        <w:rPr>
          <w:sz w:val="24"/>
          <w:szCs w:val="24"/>
        </w:rPr>
        <w:t>, ВЗ, В7, В11 оценивается 2 баллами; если допущена одна ошибка - 1 балл; если допущено две и более ошибок или ответ отсутствует - 0 баллов.</w:t>
      </w:r>
    </w:p>
    <w:p w:rsidR="00E563CA" w:rsidRPr="00E563CA" w:rsidRDefault="00E563CA" w:rsidP="00E563CA">
      <w:pPr>
        <w:pStyle w:val="a7"/>
        <w:shd w:val="clear" w:color="auto" w:fill="auto"/>
        <w:spacing w:after="136" w:line="240" w:lineRule="auto"/>
        <w:ind w:firstLine="480"/>
        <w:rPr>
          <w:sz w:val="24"/>
          <w:szCs w:val="24"/>
        </w:rPr>
      </w:pPr>
      <w:r w:rsidRPr="00E563CA">
        <w:rPr>
          <w:sz w:val="24"/>
          <w:szCs w:val="24"/>
        </w:rPr>
        <w:t>Полный правильный ответ на задание В</w:t>
      </w:r>
      <w:proofErr w:type="gramStart"/>
      <w:r w:rsidRPr="00E563CA">
        <w:rPr>
          <w:sz w:val="24"/>
          <w:szCs w:val="24"/>
        </w:rPr>
        <w:t>6</w:t>
      </w:r>
      <w:proofErr w:type="gramEnd"/>
      <w:r w:rsidRPr="00E563CA">
        <w:rPr>
          <w:sz w:val="24"/>
          <w:szCs w:val="24"/>
        </w:rPr>
        <w:t xml:space="preserve"> оценивается 3 баллами; если допущена одна ошибка - 2 балла, допущено две-три ошибки - 1 балл,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046"/>
      </w:tblGrid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13245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445EF9" w:rsidRDefault="00445EF9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закрепощением &lt;или&gt; закрепощение</w:t>
            </w:r>
          </w:p>
        </w:tc>
      </w:tr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673528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Батый</w:t>
            </w:r>
          </w:p>
        </w:tc>
      </w:tr>
      <w:tr w:rsidR="00E563CA" w:rsidRPr="00E563CA" w:rsidTr="00E563CA">
        <w:trPr>
          <w:trHeight w:val="2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563CA" w:rsidRPr="00E563CA" w:rsidTr="00E563CA">
        <w:trPr>
          <w:trHeight w:val="2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63CA" w:rsidRPr="00E563CA" w:rsidTr="00E563CA">
        <w:trPr>
          <w:trHeight w:val="2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CA" w:rsidRPr="00E563CA" w:rsidRDefault="00E563CA" w:rsidP="00E563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3342" w:rsidRPr="001170EA" w:rsidRDefault="00D13342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133D3" w:rsidRPr="00D13342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342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D3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133D3" w:rsidTr="007133D3">
        <w:tc>
          <w:tcPr>
            <w:tcW w:w="9853" w:type="dxa"/>
          </w:tcPr>
          <w:p w:rsidR="007133D3" w:rsidRDefault="007133D3" w:rsidP="007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При выставлении баллов за выполнение задания в «Протокол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ответов на задания бланка № 2» следует иметь в виду, что, если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ответ отсутствует (нет никаких записей, свидетельствующих о том, что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экзаменуемый приступал к выполнению задания), то в 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3D3">
              <w:rPr>
                <w:rFonts w:ascii="Times New Roman" w:hAnsi="Times New Roman" w:cs="Times New Roman"/>
                <w:b/>
                <w:sz w:val="24"/>
                <w:szCs w:val="24"/>
              </w:rPr>
              <w:t>проставляется «Х», а не «0».</w:t>
            </w:r>
          </w:p>
        </w:tc>
      </w:tr>
    </w:tbl>
    <w:p w:rsidR="007133D3" w:rsidRPr="007133D3" w:rsidRDefault="007133D3" w:rsidP="00713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Из резолюции XIX Всесоюзной партийной конференции</w:t>
      </w:r>
    </w:p>
    <w:p w:rsidR="007133D3" w:rsidRPr="00D13342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«XIX Всесоюзная партийная конференция… констатирует: выработанный партией на апрельском Пленуме ЦК и XXVII съезде партии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стратегический курс на всестороннее и революционное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советского общества и ускорение его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неуклонно претворяется в жизнь. Приостановлено сползание страны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экономическому и социально-политическому кризису…</w:t>
      </w:r>
    </w:p>
    <w:p w:rsidR="007133D3" w:rsidRP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lastRenderedPageBreak/>
        <w:t>Начался процесс оздоровления экономики страны, её поворот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удовлетворению насущных потребностей людей. Набирают силу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методы хозяйствования. В соответствии с Законом 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предприятии (объединении) идёт перевод объединений и предприятий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хозрасчет и самоокупаемость. Разработан, широко обсуждён и принят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 кооперации. Входят в жизнь новые, прогрессивные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внутрипроизводственных трудовых отношений на основе подряда и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а также индивидуальная трудовая деятельность. Идёт перестройка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организационных структур управления, направленная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благоприятных условий для эффективного хозяйствования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звеньев экономики.</w:t>
      </w:r>
    </w:p>
    <w:p w:rsidR="007133D3" w:rsidRDefault="007133D3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3">
        <w:rPr>
          <w:rFonts w:ascii="Times New Roman" w:hAnsi="Times New Roman" w:cs="Times New Roman"/>
          <w:sz w:val="24"/>
          <w:szCs w:val="24"/>
        </w:rPr>
        <w:t>Развёрнутая по инициативе партии работа позволила возобновить 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реальных доходов трудящихся. Реализуются практические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увеличению производства продуктов питания и предметов потребления,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расширению жилищного строительства. Осуществляются реформы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образования и здравоохранения. Духовная жизнь становится мощным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фактором прогресса страны. Значительная работа проведена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переосмыслению современных реальностей мирового развития, 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и приданию динамизма внешней политике. Таким образом, перестройка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глубже входит в жизнь советского общества, оказывает на него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D3">
        <w:rPr>
          <w:rFonts w:ascii="Times New Roman" w:hAnsi="Times New Roman" w:cs="Times New Roman"/>
          <w:sz w:val="24"/>
          <w:szCs w:val="24"/>
        </w:rPr>
        <w:t>возрастающее преобразующее воздействие».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133D3" w:rsidRPr="00597958" w:rsidTr="008200C7">
        <w:tc>
          <w:tcPr>
            <w:tcW w:w="675" w:type="dxa"/>
          </w:tcPr>
          <w:p w:rsidR="007133D3" w:rsidRPr="001170EA" w:rsidRDefault="007133D3" w:rsidP="0082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Укажите десятилетие, в рамках которого происходили события, упомянутые в резолюции. Назовите фамилию политического деятеля, являвшегося руководителем страны в период, когда происходили эти события. Укажите название периода истории СССР, когда этот политический деятель был руководителем страны.</w:t>
      </w:r>
    </w:p>
    <w:tbl>
      <w:tblPr>
        <w:tblW w:w="0" w:type="auto"/>
        <w:jc w:val="center"/>
        <w:tblInd w:w="-1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819"/>
        <w:gridCol w:w="9"/>
      </w:tblGrid>
      <w:tr w:rsidR="00301177" w:rsidRPr="00301177" w:rsidTr="00CE4F93">
        <w:trPr>
          <w:trHeight w:val="42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89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десятилетие - 1980-е гг.;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руководитель страны - М.С. Горбачёв;</w:t>
            </w:r>
          </w:p>
          <w:p w:rsidR="00301177" w:rsidRPr="00301177" w:rsidRDefault="00301177" w:rsidP="007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название периода - «перестройка»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Указаны десятилетие, руководитель страны, название периода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gridAfter w:val="1"/>
          <w:wAfter w:w="9" w:type="dxa"/>
          <w:trHeight w:val="23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Указаны любые два элемента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gridAfter w:val="1"/>
          <w:wAfter w:w="9" w:type="dxa"/>
          <w:trHeight w:val="22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Указан один любой элемент. ИЛИ Ответ неправильный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gridAfter w:val="1"/>
          <w:wAfter w:w="9" w:type="dxa"/>
          <w:trHeight w:val="24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774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EAB" w:rsidRPr="00597958" w:rsidTr="00A11C83">
        <w:tc>
          <w:tcPr>
            <w:tcW w:w="675" w:type="dxa"/>
          </w:tcPr>
          <w:p w:rsidR="00566EAB" w:rsidRPr="001170EA" w:rsidRDefault="00566EAB" w:rsidP="0056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Какие направления внутренней политики КПСС и государства названы в резолюции? Укажите любые три направления.</w:t>
      </w:r>
    </w:p>
    <w:tbl>
      <w:tblPr>
        <w:tblW w:w="0" w:type="auto"/>
        <w:jc w:val="center"/>
        <w:tblInd w:w="-1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2"/>
        <w:gridCol w:w="851"/>
      </w:tblGrid>
      <w:tr w:rsidR="00301177" w:rsidRPr="00301177" w:rsidTr="00CE4F93">
        <w:trPr>
          <w:trHeight w:val="418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1565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указаны следующие направления: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введение эффективных методов хозяйствования;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повышение реальных доходов трудящихся;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потребительских товаров;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расширение жилищного строительства;</w:t>
            </w:r>
          </w:p>
          <w:p w:rsidR="00301177" w:rsidRPr="00301177" w:rsidRDefault="00301177" w:rsidP="003011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реформы образования и здравоохранения. Могут быть указаны другие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указаны 3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26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указаны 2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Правильно указано 1 направление. ИЛИ Ответ неправильный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77454B" w:rsidRPr="001170EA" w:rsidTr="00A11C83">
        <w:tc>
          <w:tcPr>
            <w:tcW w:w="675" w:type="dxa"/>
          </w:tcPr>
          <w:p w:rsidR="0077454B" w:rsidRPr="001170EA" w:rsidRDefault="0077454B" w:rsidP="00A11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EA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4B">
        <w:rPr>
          <w:rFonts w:ascii="Times New Roman" w:hAnsi="Times New Roman" w:cs="Times New Roman"/>
          <w:sz w:val="24"/>
          <w:szCs w:val="24"/>
        </w:rPr>
        <w:t>Каков</w:t>
      </w:r>
      <w:r w:rsidRPr="00301177">
        <w:rPr>
          <w:rFonts w:ascii="Times New Roman" w:hAnsi="Times New Roman" w:cs="Times New Roman"/>
          <w:sz w:val="24"/>
          <w:szCs w:val="24"/>
        </w:rPr>
        <w:t xml:space="preserve"> итог реализации рассматриваемого стратегического курса партии? Привлекая исторические знания, укажите не менее двух причин, приведших к такому итогу.</w:t>
      </w:r>
    </w:p>
    <w:tbl>
      <w:tblPr>
        <w:tblW w:w="0" w:type="auto"/>
        <w:jc w:val="center"/>
        <w:tblInd w:w="-1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  <w:gridCol w:w="737"/>
      </w:tblGrid>
      <w:tr w:rsidR="00301177" w:rsidRPr="00301177" w:rsidTr="00CE4F93">
        <w:trPr>
          <w:trHeight w:val="422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566EA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2515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следующие элементы:</w:t>
            </w:r>
          </w:p>
          <w:p w:rsidR="00301177" w:rsidRPr="00301177" w:rsidRDefault="00301177" w:rsidP="003011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итог, например: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неудача в преодолении кризиса;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распад СССР;</w:t>
            </w:r>
          </w:p>
          <w:p w:rsidR="00301177" w:rsidRPr="00301177" w:rsidRDefault="00301177" w:rsidP="0030117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причины, например: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ограниченность возможностей реформирования командной модели экономики;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непреодолённые политические разногласия в обществе;</w:t>
            </w:r>
          </w:p>
          <w:p w:rsidR="00301177" w:rsidRPr="00301177" w:rsidRDefault="00301177" w:rsidP="003011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сепаратизм союзных республик.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Итоги могут быть сформулированы иначе. Могут быть указаны другие причины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Сформулирован итог, указаны две причины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Сформулирован итог, указана одна причина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451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Только сформулирован итог. ИЛИ</w:t>
            </w:r>
            <w:proofErr w:type="gramStart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олько указаны 1-2 причины. ИЛИ Ответ неправильный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35"/>
          <w:jc w:val="center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184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Многие города Древней Руси возникали на берегах рек. Объясните, в чём состояли преимущества такого расположения города (приведите три объяснения).</w:t>
      </w:r>
    </w:p>
    <w:tbl>
      <w:tblPr>
        <w:tblW w:w="0" w:type="auto"/>
        <w:jc w:val="center"/>
        <w:tblInd w:w="-1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30"/>
      </w:tblGrid>
      <w:tr w:rsidR="00301177" w:rsidRPr="00301177" w:rsidTr="00CE4F93">
        <w:trPr>
          <w:trHeight w:val="422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454B" w:rsidRPr="00301177" w:rsidRDefault="003C33ED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2227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следующие объяснения: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расположение города на берегу реки облегчало его торговые связи, поскольку в Древней Руси водные пути зачастую были более удобными, чем сухопутные;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расположение на берегу (особенно высоком) реки делало город менее уязвимым для врагов в случае штурма;</w:t>
            </w:r>
          </w:p>
          <w:p w:rsidR="00301177" w:rsidRPr="00301177" w:rsidRDefault="00301177" w:rsidP="003011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город, расположенный на берегу реки, имел больше шансов успешно справиться с пожарами, поскольку большинство построек в Древней Руси были деревянными.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три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177" w:rsidRPr="00301177" w:rsidTr="00CE4F93">
        <w:trPr>
          <w:trHeight w:val="226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объяснения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23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Приведено одно объяснение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trHeight w:val="672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trHeight w:val="24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CE4F93">
            <w:pPr>
              <w:spacing w:after="0" w:line="240" w:lineRule="auto"/>
              <w:ind w:left="-115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A11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i/>
          <w:iCs/>
          <w:sz w:val="24"/>
          <w:szCs w:val="24"/>
        </w:rPr>
        <w:t xml:space="preserve">«Россия в XVII в. находилась в состоянии изоляции от экономических, военных и культурных достижений стран Западной Европы». </w:t>
      </w:r>
      <w:r w:rsidRPr="00301177">
        <w:rPr>
          <w:rFonts w:ascii="Times New Roman" w:hAnsi="Times New Roman" w:cs="Times New Roman"/>
          <w:sz w:val="24"/>
          <w:szCs w:val="24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</w:p>
    <w:p w:rsidR="00566EA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Ответ запишите в следующем виде. </w:t>
      </w:r>
    </w:p>
    <w:p w:rsidR="0018474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Аргументы в подтверждение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: 1)... 2)...</w:t>
      </w:r>
    </w:p>
    <w:p w:rsidR="0018474B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Аргументы в опровержение: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 1)</w:t>
      </w:r>
      <w:r w:rsidR="00566EAB">
        <w:rPr>
          <w:rFonts w:ascii="Times New Roman" w:hAnsi="Times New Roman" w:cs="Times New Roman"/>
          <w:sz w:val="24"/>
          <w:szCs w:val="24"/>
        </w:rPr>
        <w:t>…</w:t>
      </w:r>
      <w:r w:rsidR="0018474B">
        <w:rPr>
          <w:rFonts w:ascii="Times New Roman" w:hAnsi="Times New Roman" w:cs="Times New Roman"/>
          <w:sz w:val="24"/>
          <w:szCs w:val="24"/>
        </w:rPr>
        <w:t>2).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646"/>
        <w:gridCol w:w="994"/>
      </w:tblGrid>
      <w:tr w:rsidR="00301177" w:rsidRPr="00301177" w:rsidTr="00CE4F93">
        <w:trPr>
          <w:trHeight w:val="422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301177" w:rsidRPr="00301177" w:rsidTr="00CE4F93">
        <w:trPr>
          <w:trHeight w:val="5804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аргументы:</w:t>
            </w:r>
          </w:p>
          <w:p w:rsidR="00301177" w:rsidRPr="00301177" w:rsidRDefault="00301177" w:rsidP="003011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подтверждение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конце XVI в. в Архангельск приходило 20 кораблей в год, в конце XVII в. - 80; в Амстердам - сотни в день. Это свидетельствует о том, что внешние контакты России были несравнимо слабее, чем контакты между странами Запада;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московская дипломатия не участвовала в европейских делах (постоянные контакты были лишь с Польшей и со Швецией);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до 1710-х гг. Россия не смогла освоить производство современных видов вооружения, которыми уже обладали страны Запада (оружие покупали за границей). Это свидетельствует об отсутствии тесных контактов с Западом, предполагающих заимствование производственных технологий;</w:t>
            </w:r>
          </w:p>
          <w:p w:rsidR="00301177" w:rsidRPr="00301177" w:rsidRDefault="00301177" w:rsidP="00301177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опровержение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крупные мануфактуры основывались иностранцами, что свидетельствует о заимствовании Россией передового опыта западноевропейских стран;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началась «военная революция»: появились солдатские, драгунские и рейтарские полки, созданные по европейскому образцу;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Немецкой слободе служили офицеры-иностранцы;</w:t>
            </w:r>
          </w:p>
          <w:p w:rsidR="00301177" w:rsidRPr="00301177" w:rsidRDefault="00301177" w:rsidP="003011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происходило «обмирщение культуры»: кризис средневекового сознания; появлялись новые - светские - сюжеты, темы и образы в литературе и искусстве. Названные процессы происходили во многом под влиянием западной культуры.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7" w:rsidRPr="00301177" w:rsidTr="00CE4F93">
        <w:trPr>
          <w:trHeight w:val="422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два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177" w:rsidRPr="00301177" w:rsidTr="00CE4F93">
        <w:trPr>
          <w:trHeight w:val="835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в подтверждение и один в опровержение оценки.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один аргумент в подтверждение и два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177" w:rsidRPr="00301177" w:rsidTr="00CE4F93">
        <w:trPr>
          <w:trHeight w:val="418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один аргумент в подтверждение и один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177" w:rsidRPr="00301177" w:rsidTr="00CE4F93">
        <w:trPr>
          <w:trHeight w:val="427"/>
          <w:jc w:val="center"/>
        </w:trPr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Приведены только два аргумента в подтверждение оценки. ИЛИ Приведены только два аргумента в опровержение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177" w:rsidRPr="00301177" w:rsidTr="00CE4F93">
        <w:trPr>
          <w:gridBefore w:val="1"/>
          <w:wBefore w:w="6" w:type="dxa"/>
          <w:trHeight w:val="1459"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Приведён только один любой аргумент.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только факты, иллюстрирующие события (явления, процессы), связанные с данной точкой зрения, но не являющиеся аргументами.</w:t>
            </w:r>
          </w:p>
          <w:p w:rsidR="00301177" w:rsidRPr="00301177" w:rsidRDefault="00301177" w:rsidP="003011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177" w:rsidRPr="00301177" w:rsidTr="00CE4F93">
        <w:trPr>
          <w:gridBefore w:val="1"/>
          <w:wBefore w:w="6" w:type="dxa"/>
          <w:trHeight w:val="240"/>
          <w:jc w:val="center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20258C" w:rsidRDefault="00301177" w:rsidP="0020258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25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77" w:rsidRPr="00CE4F93" w:rsidRDefault="00301177" w:rsidP="00CE4F93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4F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8474B" w:rsidRPr="0018474B" w:rsidTr="00A11C83">
        <w:tc>
          <w:tcPr>
            <w:tcW w:w="675" w:type="dxa"/>
          </w:tcPr>
          <w:p w:rsidR="0018474B" w:rsidRPr="0018474B" w:rsidRDefault="0018474B" w:rsidP="00A11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 xml:space="preserve">Ниже названы четыре исторических деятеля различных эпох. Выберите из них </w:t>
      </w:r>
      <w:r w:rsidRPr="00301177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Pr="00301177">
        <w:rPr>
          <w:rFonts w:ascii="Times New Roman" w:hAnsi="Times New Roman" w:cs="Times New Roman"/>
          <w:sz w:val="24"/>
          <w:szCs w:val="24"/>
        </w:rPr>
        <w:t xml:space="preserve"> и выполните задания.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77">
        <w:rPr>
          <w:rFonts w:ascii="Times New Roman" w:hAnsi="Times New Roman" w:cs="Times New Roman"/>
          <w:b/>
          <w:bCs/>
          <w:sz w:val="24"/>
          <w:szCs w:val="24"/>
        </w:rPr>
        <w:t>Баллы</w:t>
      </w:r>
    </w:p>
    <w:p w:rsidR="00301177" w:rsidRPr="00301177" w:rsidRDefault="00301177" w:rsidP="0030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sz w:val="24"/>
          <w:szCs w:val="24"/>
        </w:rPr>
        <w:t>1) Дмитрий Донской; 2) М.М. Сперанский; 3) У. Черчилль; 4) Н.С. Хрущёв. 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tbl>
      <w:tblPr>
        <w:tblW w:w="98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F722D8" w:rsidTr="00CE4F93">
        <w:trPr>
          <w:trHeight w:val="1126"/>
        </w:trPr>
        <w:tc>
          <w:tcPr>
            <w:tcW w:w="9816" w:type="dxa"/>
          </w:tcPr>
          <w:p w:rsidR="00F722D8" w:rsidRPr="00CE4F93" w:rsidRDefault="00F722D8" w:rsidP="00CE4F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В случае, когда факты, использованные при характеристике основных направлений деятельности (критерий К</w:t>
            </w:r>
            <w:proofErr w:type="gramStart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1177">
              <w:rPr>
                <w:rFonts w:ascii="Times New Roman" w:hAnsi="Times New Roman" w:cs="Times New Roman"/>
                <w:sz w:val="24"/>
                <w:szCs w:val="24"/>
              </w:rPr>
              <w:t>), существенно искажают смысл ответа и свидетельствуют о непонимании выпускником эпохи, в которую жил исторический деятель, ответ оценивается</w:t>
            </w:r>
            <w:r w:rsidRPr="0030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 баллов</w:t>
            </w:r>
            <w:r w:rsidRPr="00301177">
              <w:rPr>
                <w:rFonts w:ascii="Times New Roman" w:hAnsi="Times New Roman" w:cs="Times New Roman"/>
                <w:sz w:val="24"/>
                <w:szCs w:val="24"/>
              </w:rPr>
              <w:t xml:space="preserve"> (по всем критериям (К1-КЗ) выставляется 0 баллов).</w:t>
            </w:r>
          </w:p>
        </w:tc>
      </w:tr>
    </w:tbl>
    <w:p w:rsidR="00301177" w:rsidRDefault="00301177" w:rsidP="0071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059"/>
        <w:gridCol w:w="1013"/>
      </w:tblGrid>
      <w:tr w:rsidR="00EE7263" w:rsidRPr="00F522DB" w:rsidTr="00EE7263">
        <w:tc>
          <w:tcPr>
            <w:tcW w:w="817" w:type="dxa"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EE7263" w:rsidRPr="00F522DB" w:rsidRDefault="00EE7263" w:rsidP="00F522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D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E7263" w:rsidRPr="00F522DB" w:rsidTr="008F46CA">
        <w:trPr>
          <w:trHeight w:val="345"/>
        </w:trPr>
        <w:tc>
          <w:tcPr>
            <w:tcW w:w="817" w:type="dxa"/>
            <w:vMerge w:val="restart"/>
          </w:tcPr>
          <w:p w:rsidR="00EE7263" w:rsidRPr="00F522DB" w:rsidRDefault="00EE7263" w:rsidP="00EE7263">
            <w:pPr>
              <w:pStyle w:val="a4"/>
              <w:tabs>
                <w:tab w:val="left" w:pos="255"/>
              </w:tabs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9" w:type="dxa"/>
          </w:tcPr>
          <w:p w:rsidR="00EE7263" w:rsidRPr="00EE7263" w:rsidRDefault="00EE7263" w:rsidP="00EE72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Время жизни исторического деятеля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время жизни исторического деятеля (с точностью до десятилетия или части века; точного указания дат жизни не требуется).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в явном виде не указано, но приведённые выпускником даты событий, связанных с ним, свидетельствуют о знании времени жизни данного деятеля.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Правильно указан век; допущена неточность при указании одного из десятилетий века, когда жил исторический деятель (или дат жизни).</w:t>
            </w:r>
          </w:p>
          <w:p w:rsidR="00EE7263" w:rsidRPr="00F522DB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правильного ответа может быть также засчитано верное указание лет (или периода) правления, </w:t>
            </w: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активной государственной (военной и т.п.) деятельности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7263" w:rsidRPr="00F522DB" w:rsidTr="00EE7263">
        <w:tc>
          <w:tcPr>
            <w:tcW w:w="817" w:type="dxa"/>
            <w:vMerge/>
          </w:tcPr>
          <w:p w:rsidR="00EE7263" w:rsidRPr="00F522DB" w:rsidRDefault="00EE7263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Указан только век, когда жил исторический деятель.</w:t>
            </w:r>
          </w:p>
          <w:p w:rsidR="008F46CA" w:rsidRPr="008F46CA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Время жизни исторического деятеля указано неправильно</w:t>
            </w:r>
          </w:p>
          <w:p w:rsidR="00EE7263" w:rsidRPr="00F522DB" w:rsidRDefault="008F46CA" w:rsidP="008F46CA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не указано</w:t>
            </w:r>
          </w:p>
        </w:tc>
        <w:tc>
          <w:tcPr>
            <w:tcW w:w="1013" w:type="dxa"/>
          </w:tcPr>
          <w:p w:rsidR="00EE7263" w:rsidRPr="00F522DB" w:rsidRDefault="00EE7263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59" w:type="dxa"/>
          </w:tcPr>
          <w:p w:rsidR="00D13342" w:rsidRPr="00EE7263" w:rsidRDefault="00D13342" w:rsidP="008F46CA">
            <w:pPr>
              <w:pStyle w:val="a4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013" w:type="dxa"/>
          </w:tcPr>
          <w:p w:rsidR="00D13342" w:rsidRPr="00F522DB" w:rsidRDefault="0094072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F522DB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F522DB" w:rsidRDefault="008F46CA" w:rsidP="00EE7263">
            <w:pPr>
              <w:pStyle w:val="a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указаны не менее двух направлений деятельности, </w:t>
            </w:r>
            <w:r w:rsidRPr="008F4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дана характеристика каждого из них</w:t>
            </w:r>
          </w:p>
        </w:tc>
        <w:tc>
          <w:tcPr>
            <w:tcW w:w="1013" w:type="dxa"/>
          </w:tcPr>
          <w:p w:rsidR="00D13342" w:rsidRPr="00F522DB" w:rsidRDefault="00F722D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только одно направление деятельности, без фактических ошибок дана его характеристика, второе направление в явном виде не указано, но без фактических ошибок дана его характеристика</w:t>
            </w:r>
          </w:p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не менее двух направлений деятельности, дана характеристика каждого из них, при этом допущены фактические ошибки, не приведшие к существенному искажению смысла.</w:t>
            </w:r>
          </w:p>
          <w:p w:rsidR="00D13342" w:rsidRPr="00F522DB" w:rsidRDefault="008F46CA" w:rsidP="00F722D8">
            <w:pPr>
              <w:pStyle w:val="a4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деятельности, без фактических ошибок дана характеристика деятельности только одного из них</w:t>
            </w:r>
          </w:p>
        </w:tc>
        <w:tc>
          <w:tcPr>
            <w:tcW w:w="1013" w:type="dxa"/>
          </w:tcPr>
          <w:p w:rsidR="00D13342" w:rsidRPr="00F522DB" w:rsidRDefault="008F46CA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RPr="00F522DB" w:rsidTr="00EE7263">
        <w:tc>
          <w:tcPr>
            <w:tcW w:w="817" w:type="dxa"/>
            <w:vMerge/>
          </w:tcPr>
          <w:p w:rsidR="00D13342" w:rsidRPr="00EE7263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Правильно указано одно-два направления деятельности, дана характеристика одного направления, при этом допущены фактические ошибки, не приведшие к существенному искажению смысла.</w:t>
            </w:r>
          </w:p>
          <w:p w:rsidR="008F46CA" w:rsidRPr="008F46CA" w:rsidRDefault="008F46CA" w:rsidP="008F46CA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без фактических ошибок дана характеристика одного или нескольких направлений деятельности.</w:t>
            </w:r>
          </w:p>
          <w:p w:rsidR="00D13342" w:rsidRPr="00EE7263" w:rsidRDefault="008F46CA" w:rsidP="00F722D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F46CA"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одно-два направления деятельности. Без фактических ошибок приведены только частные исторические факты, относящиеся к жизни или деятельности личности, но не позволяющие принять их в качестве полноценной характеристики деятельности</w:t>
            </w:r>
          </w:p>
        </w:tc>
        <w:tc>
          <w:tcPr>
            <w:tcW w:w="1013" w:type="dxa"/>
          </w:tcPr>
          <w:p w:rsidR="00D13342" w:rsidRDefault="008F46CA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728" w:rsidRPr="00F522DB" w:rsidTr="00940728">
        <w:tc>
          <w:tcPr>
            <w:tcW w:w="817" w:type="dxa"/>
            <w:tcBorders>
              <w:top w:val="nil"/>
            </w:tcBorders>
          </w:tcPr>
          <w:p w:rsidR="00940728" w:rsidRPr="00EE7263" w:rsidRDefault="00940728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8F46CA" w:rsidRDefault="00940728" w:rsidP="00F722D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Направления деятельности в явном виде не указаны, при характеристике деятельности допущены фактические ошибки, не приведшие к существенному искажению смысла. ИЛИ Правильно указаны только направления деятельности. ИЛИ Направления деятельности не указаны, приведены только факты, относящиеся к жизни и/или деятельности личности. ИЛИ Основные исторические факты приведены с фактическими ошибками, существенно искажающими смысл ответа</w:t>
            </w:r>
          </w:p>
        </w:tc>
        <w:tc>
          <w:tcPr>
            <w:tcW w:w="1013" w:type="dxa"/>
          </w:tcPr>
          <w:p w:rsidR="00940728" w:rsidRDefault="00940728" w:rsidP="00EE72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342" w:rsidRPr="00F522DB" w:rsidTr="00EE7263">
        <w:tc>
          <w:tcPr>
            <w:tcW w:w="817" w:type="dxa"/>
            <w:vMerge w:val="restart"/>
          </w:tcPr>
          <w:p w:rsidR="00D13342" w:rsidRPr="00D13342" w:rsidRDefault="00D13342" w:rsidP="00EE7263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59" w:type="dxa"/>
          </w:tcPr>
          <w:p w:rsidR="00D13342" w:rsidRPr="00D13342" w:rsidRDefault="00940728" w:rsidP="00EE7263">
            <w:pPr>
              <w:pStyle w:val="a4"/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результатов деятельности</w:t>
            </w:r>
          </w:p>
        </w:tc>
        <w:tc>
          <w:tcPr>
            <w:tcW w:w="1013" w:type="dxa"/>
          </w:tcPr>
          <w:p w:rsidR="00D13342" w:rsidRPr="00F722D8" w:rsidRDefault="00D13342" w:rsidP="00EE7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13342" w:rsidRPr="00EE7263" w:rsidRDefault="00940728" w:rsidP="00D13342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указаны результаты деятельности по двум направлениям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Без фактических ошибок указаны результаты только по одному направлению.</w:t>
            </w:r>
          </w:p>
          <w:p w:rsidR="00D13342" w:rsidRPr="00EE7263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Указаны результаты деятельности по двум направлениям, при этом допущены фактические ошибки, не приведшие к существенному искажению смысла</w:t>
            </w: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342" w:rsidTr="008200C7">
        <w:tc>
          <w:tcPr>
            <w:tcW w:w="817" w:type="dxa"/>
            <w:vMerge/>
          </w:tcPr>
          <w:p w:rsidR="00D13342" w:rsidRPr="00EE7263" w:rsidRDefault="00D13342" w:rsidP="008200C7">
            <w:pPr>
              <w:pStyle w:val="a4"/>
              <w:ind w:left="-8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не относятся к указанным направлениям.</w:t>
            </w:r>
          </w:p>
          <w:p w:rsidR="00D13342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 xml:space="preserve">ИЛИ Результаты деятельности даны в предельно обобщённых формулировках, не относящихся непосредственно к </w:t>
            </w:r>
            <w:proofErr w:type="gramStart"/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</w:p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направлениям деятельности.</w:t>
            </w:r>
          </w:p>
          <w:p w:rsidR="00940728" w:rsidRPr="00940728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8">
              <w:rPr>
                <w:rFonts w:ascii="Times New Roman" w:hAnsi="Times New Roman" w:cs="Times New Roman"/>
                <w:sz w:val="24"/>
                <w:szCs w:val="24"/>
              </w:rPr>
              <w:t>ИЛИ Результаты деятельности приведены с фактическими ошибками, существенно искажающими смысл. ИЛИ Результаты деятельности не приведены</w:t>
            </w:r>
          </w:p>
          <w:p w:rsidR="00940728" w:rsidRPr="00EE7263" w:rsidRDefault="00940728" w:rsidP="00940728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3342" w:rsidRDefault="00D13342" w:rsidP="00820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2D8" w:rsidTr="004F6E00">
        <w:tc>
          <w:tcPr>
            <w:tcW w:w="8876" w:type="dxa"/>
            <w:gridSpan w:val="2"/>
          </w:tcPr>
          <w:p w:rsidR="00F722D8" w:rsidRPr="00F722D8" w:rsidRDefault="00F722D8" w:rsidP="00D13342">
            <w:pPr>
              <w:pStyle w:val="a4"/>
              <w:ind w:left="-3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13" w:type="dxa"/>
          </w:tcPr>
          <w:p w:rsidR="00F722D8" w:rsidRPr="00F722D8" w:rsidRDefault="00F722D8" w:rsidP="0082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13342" w:rsidRPr="007133D3" w:rsidRDefault="00D13342" w:rsidP="00F52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342" w:rsidRPr="007133D3" w:rsidSect="007133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F20C9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B"/>
    <w:multiLevelType w:val="multilevel"/>
    <w:tmpl w:val="E0A001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6B5647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315C11B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E16EDDF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42795259"/>
    <w:multiLevelType w:val="hybridMultilevel"/>
    <w:tmpl w:val="BC4C2830"/>
    <w:lvl w:ilvl="0" w:tplc="FDC07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3"/>
    <w:rsid w:val="001170EA"/>
    <w:rsid w:val="0018474B"/>
    <w:rsid w:val="0020258C"/>
    <w:rsid w:val="00301177"/>
    <w:rsid w:val="0033194D"/>
    <w:rsid w:val="003A2CAC"/>
    <w:rsid w:val="003C33ED"/>
    <w:rsid w:val="003F74AD"/>
    <w:rsid w:val="00445EF9"/>
    <w:rsid w:val="004A2679"/>
    <w:rsid w:val="00566EAB"/>
    <w:rsid w:val="006D025C"/>
    <w:rsid w:val="007133D3"/>
    <w:rsid w:val="0077454B"/>
    <w:rsid w:val="008200C7"/>
    <w:rsid w:val="0085605B"/>
    <w:rsid w:val="008F46CA"/>
    <w:rsid w:val="00940728"/>
    <w:rsid w:val="00C84AA2"/>
    <w:rsid w:val="00CD64B2"/>
    <w:rsid w:val="00CE4F93"/>
    <w:rsid w:val="00D13342"/>
    <w:rsid w:val="00D300A1"/>
    <w:rsid w:val="00E563CA"/>
    <w:rsid w:val="00EE7263"/>
    <w:rsid w:val="00F522DB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563C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563CA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563C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563CA"/>
    <w:pPr>
      <w:shd w:val="clear" w:color="auto" w:fill="FFFFFF"/>
      <w:spacing w:after="0" w:line="211" w:lineRule="exact"/>
      <w:ind w:hanging="36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D2F2-6816-4BA6-8695-B9E8AAA2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П. Глушкова</dc:creator>
  <cp:lastModifiedBy>Лариса С. Ващук</cp:lastModifiedBy>
  <cp:revision>8</cp:revision>
  <dcterms:created xsi:type="dcterms:W3CDTF">2012-09-17T12:17:00Z</dcterms:created>
  <dcterms:modified xsi:type="dcterms:W3CDTF">2013-11-22T12:14:00Z</dcterms:modified>
</cp:coreProperties>
</file>